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0B0564">
      <w:pPr>
        <w:spacing w:afterLines="100"/>
        <w:jc w:val="center"/>
        <w:rPr>
          <w:rFonts w:ascii="宋体" w:hAnsi="宋体" w:eastAsia="宋体" w:cs="宋体"/>
          <w:b/>
          <w:w w:val="90"/>
          <w:sz w:val="52"/>
          <w:szCs w:val="52"/>
        </w:rPr>
      </w:pPr>
      <w:r>
        <w:rPr>
          <w:rFonts w:hint="eastAsia" w:ascii="宋体" w:hAnsi="宋体" w:eastAsia="宋体" w:cs="宋体"/>
          <w:b/>
          <w:w w:val="90"/>
          <w:sz w:val="52"/>
          <w:szCs w:val="52"/>
        </w:rPr>
        <w:t>资产处置报名登记表</w:t>
      </w:r>
    </w:p>
    <w:p w14:paraId="2AB68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5"/>
          <w:rFonts w:hint="eastAsia" w:ascii="楷体_GB2312" w:hAnsi="宋体" w:eastAsia="楷体_GB2312" w:cs="宋体"/>
          <w:b w:val="0"/>
          <w:sz w:val="32"/>
          <w:szCs w:val="32"/>
        </w:rPr>
      </w:pP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</w:rPr>
        <w:t xml:space="preserve">招标人：泉州师范学院                      </w:t>
      </w:r>
    </w:p>
    <w:p w14:paraId="654251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0" w:lineRule="atLeast"/>
        <w:ind w:left="0" w:leftChars="0" w:right="0" w:rightChars="0" w:firstLine="0" w:firstLineChars="0"/>
        <w:jc w:val="left"/>
        <w:textAlignment w:val="auto"/>
        <w:outlineLvl w:val="9"/>
        <w:rPr>
          <w:rStyle w:val="5"/>
          <w:rFonts w:ascii="楷体_GB2312" w:hAnsi="宋体" w:eastAsia="楷体_GB2312" w:cs="宋体"/>
          <w:b w:val="0"/>
          <w:sz w:val="32"/>
          <w:szCs w:val="32"/>
        </w:rPr>
      </w:pP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</w:rPr>
        <w:t>项目名称：</w:t>
      </w: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  <w:lang w:val="en-US" w:eastAsia="zh-CN"/>
        </w:rPr>
        <w:t>泉州师范学院2024年12月资产处置项目（UPS电池等一批）</w:t>
      </w:r>
    </w:p>
    <w:p w14:paraId="3F6B6F2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0" w:firstLineChars="0"/>
        <w:textAlignment w:val="auto"/>
        <w:outlineLvl w:val="9"/>
        <w:rPr>
          <w:rStyle w:val="5"/>
          <w:rFonts w:hint="eastAsia" w:ascii="楷体_GB2312" w:hAnsi="宋体" w:eastAsia="楷体_GB2312" w:cs="宋体"/>
          <w:b w:val="0"/>
          <w:sz w:val="32"/>
          <w:szCs w:val="32"/>
        </w:rPr>
      </w:pP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  <w:lang w:val="en-US" w:eastAsia="zh-CN"/>
        </w:rPr>
        <w:t>签到看样时间：</w:t>
      </w: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</w:rPr>
        <w:t>202</w:t>
      </w: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  <w:lang w:val="en-US" w:eastAsia="zh-CN"/>
        </w:rPr>
        <w:t>5</w:t>
      </w: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</w:rPr>
        <w:t>年</w:t>
      </w: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  <w:lang w:val="en-US" w:eastAsia="zh-CN"/>
        </w:rPr>
        <w:t>1</w:t>
      </w: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</w:rPr>
        <w:t>月</w:t>
      </w: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  <w:lang w:val="en-US" w:eastAsia="zh-CN"/>
        </w:rPr>
        <w:t>3</w:t>
      </w: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</w:rPr>
        <w:t>日 下午</w:t>
      </w: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  <w:lang w:val="en-US" w:eastAsia="zh-CN"/>
        </w:rPr>
        <w:t>15</w:t>
      </w: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</w:rPr>
        <w:t>:</w:t>
      </w: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  <w:lang w:val="en-US" w:eastAsia="zh-CN"/>
        </w:rPr>
        <w:t>3</w:t>
      </w: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</w:rPr>
        <w:t>0（北京时间）</w:t>
      </w:r>
    </w:p>
    <w:p w14:paraId="2BD6A0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0" w:lineRule="atLeast"/>
        <w:ind w:left="0" w:leftChars="0" w:right="0" w:rightChars="0" w:firstLine="0" w:firstLineChars="0"/>
        <w:textAlignment w:val="auto"/>
        <w:outlineLvl w:val="9"/>
        <w:rPr>
          <w:rStyle w:val="5"/>
          <w:rFonts w:hint="eastAsia" w:ascii="楷体_GB2312" w:hAnsi="宋体" w:eastAsia="楷体_GB2312" w:cs="宋体"/>
          <w:b w:val="0"/>
          <w:sz w:val="32"/>
          <w:szCs w:val="32"/>
        </w:rPr>
      </w:pP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</w:rPr>
        <w:t>竞价时间：202</w:t>
      </w: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  <w:lang w:val="en-US" w:eastAsia="zh-CN"/>
        </w:rPr>
        <w:t>5</w:t>
      </w: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</w:rPr>
        <w:t>年</w:t>
      </w: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  <w:lang w:val="en-US" w:eastAsia="zh-CN"/>
        </w:rPr>
        <w:t>1</w:t>
      </w: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</w:rPr>
        <w:t>月</w:t>
      </w: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  <w:lang w:val="en-US" w:eastAsia="zh-CN"/>
        </w:rPr>
        <w:t>3</w:t>
      </w: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</w:rPr>
        <w:t>日 下午</w:t>
      </w: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  <w:lang w:val="en-US" w:eastAsia="zh-CN"/>
        </w:rPr>
        <w:t>16</w:t>
      </w: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</w:rPr>
        <w:t>:</w:t>
      </w: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  <w:lang w:val="en-US" w:eastAsia="zh-CN"/>
        </w:rPr>
        <w:t>0</w:t>
      </w:r>
      <w:r>
        <w:rPr>
          <w:rStyle w:val="5"/>
          <w:rFonts w:hint="eastAsia" w:ascii="楷体_GB2312" w:hAnsi="宋体" w:eastAsia="楷体_GB2312" w:cs="宋体"/>
          <w:b w:val="0"/>
          <w:sz w:val="32"/>
          <w:szCs w:val="32"/>
        </w:rPr>
        <w:t>0（北京时间）</w:t>
      </w:r>
    </w:p>
    <w:tbl>
      <w:tblPr>
        <w:tblStyle w:val="3"/>
        <w:tblW w:w="154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6038"/>
        <w:gridCol w:w="2196"/>
        <w:gridCol w:w="3466"/>
        <w:gridCol w:w="2694"/>
      </w:tblGrid>
      <w:tr w14:paraId="785BA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  <w:jc w:val="center"/>
        </w:trPr>
        <w:tc>
          <w:tcPr>
            <w:tcW w:w="1006" w:type="dxa"/>
            <w:vAlign w:val="center"/>
          </w:tcPr>
          <w:p w14:paraId="18333722">
            <w:pPr>
              <w:spacing w:line="360" w:lineRule="auto"/>
              <w:jc w:val="center"/>
              <w:rPr>
                <w:rStyle w:val="5"/>
                <w:rFonts w:hint="eastAsia" w:ascii="楷体_GB2312" w:hAnsi="宋体" w:eastAsia="楷体_GB2312" w:cs="宋体"/>
                <w:b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宋体"/>
                <w:w w:val="90"/>
                <w:sz w:val="32"/>
                <w:szCs w:val="32"/>
              </w:rPr>
              <w:t>序号</w:t>
            </w:r>
          </w:p>
        </w:tc>
        <w:tc>
          <w:tcPr>
            <w:tcW w:w="6038" w:type="dxa"/>
            <w:vAlign w:val="center"/>
          </w:tcPr>
          <w:p w14:paraId="68908FBD">
            <w:pPr>
              <w:spacing w:line="360" w:lineRule="auto"/>
              <w:jc w:val="center"/>
              <w:rPr>
                <w:rStyle w:val="5"/>
                <w:rFonts w:hint="eastAsia" w:ascii="楷体_GB2312" w:hAnsi="宋体" w:eastAsia="楷体_GB2312" w:cs="宋体"/>
                <w:b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宋体"/>
                <w:w w:val="90"/>
                <w:sz w:val="32"/>
                <w:szCs w:val="32"/>
              </w:rPr>
              <w:t>报 名 单 位 名 称</w:t>
            </w:r>
          </w:p>
        </w:tc>
        <w:tc>
          <w:tcPr>
            <w:tcW w:w="2196" w:type="dxa"/>
            <w:vAlign w:val="center"/>
          </w:tcPr>
          <w:p w14:paraId="79235CDC">
            <w:pPr>
              <w:spacing w:line="360" w:lineRule="auto"/>
              <w:jc w:val="center"/>
              <w:rPr>
                <w:rStyle w:val="5"/>
                <w:rFonts w:hint="eastAsia" w:ascii="楷体_GB2312" w:hAnsi="宋体" w:eastAsia="楷体_GB2312" w:cs="宋体"/>
                <w:b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宋体"/>
                <w:w w:val="90"/>
                <w:sz w:val="32"/>
                <w:szCs w:val="32"/>
              </w:rPr>
              <w:t>联 系 人</w:t>
            </w:r>
          </w:p>
        </w:tc>
        <w:tc>
          <w:tcPr>
            <w:tcW w:w="3466" w:type="dxa"/>
            <w:vAlign w:val="center"/>
          </w:tcPr>
          <w:p w14:paraId="05425EFB">
            <w:pPr>
              <w:spacing w:line="360" w:lineRule="auto"/>
              <w:jc w:val="center"/>
              <w:rPr>
                <w:rStyle w:val="5"/>
                <w:rFonts w:hint="eastAsia" w:ascii="楷体_GB2312" w:hAnsi="宋体" w:eastAsia="楷体_GB2312" w:cs="宋体"/>
                <w:b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宋体"/>
                <w:w w:val="90"/>
                <w:sz w:val="32"/>
                <w:szCs w:val="32"/>
              </w:rPr>
              <w:t>联系电话（手机）</w:t>
            </w:r>
          </w:p>
        </w:tc>
        <w:tc>
          <w:tcPr>
            <w:tcW w:w="2694" w:type="dxa"/>
            <w:vAlign w:val="center"/>
          </w:tcPr>
          <w:p w14:paraId="5AC5C952">
            <w:pPr>
              <w:spacing w:line="360" w:lineRule="auto"/>
              <w:jc w:val="center"/>
              <w:rPr>
                <w:rStyle w:val="5"/>
                <w:rFonts w:hint="eastAsia" w:ascii="楷体_GB2312" w:hAnsi="宋体" w:eastAsia="楷体_GB2312" w:cs="宋体"/>
                <w:b w:val="0"/>
                <w:sz w:val="32"/>
                <w:szCs w:val="32"/>
                <w:vertAlign w:val="baseline"/>
              </w:rPr>
            </w:pPr>
            <w:r>
              <w:rPr>
                <w:rFonts w:hint="eastAsia" w:ascii="黑体" w:hAnsi="黑体" w:eastAsia="黑体" w:cs="宋体"/>
                <w:w w:val="90"/>
                <w:sz w:val="32"/>
                <w:szCs w:val="32"/>
              </w:rPr>
              <w:t>邮箱</w:t>
            </w:r>
          </w:p>
        </w:tc>
      </w:tr>
      <w:tr w14:paraId="7DB2E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6" w:hRule="atLeast"/>
          <w:jc w:val="center"/>
        </w:trPr>
        <w:tc>
          <w:tcPr>
            <w:tcW w:w="1006" w:type="dxa"/>
            <w:vAlign w:val="center"/>
          </w:tcPr>
          <w:p w14:paraId="19D56018">
            <w:pPr>
              <w:jc w:val="center"/>
              <w:rPr>
                <w:rStyle w:val="5"/>
                <w:rFonts w:hint="eastAsia" w:ascii="楷体_GB2312" w:hAnsi="宋体" w:eastAsia="楷体_GB2312" w:cs="宋体"/>
                <w:b w:val="0"/>
                <w:sz w:val="32"/>
                <w:szCs w:val="32"/>
                <w:vertAlign w:val="baseline"/>
              </w:rPr>
            </w:pPr>
          </w:p>
        </w:tc>
        <w:tc>
          <w:tcPr>
            <w:tcW w:w="6038" w:type="dxa"/>
            <w:vAlign w:val="center"/>
          </w:tcPr>
          <w:p w14:paraId="1D702AEC">
            <w:pPr>
              <w:jc w:val="center"/>
              <w:rPr>
                <w:rStyle w:val="5"/>
                <w:rFonts w:hint="eastAsia" w:ascii="楷体_GB2312" w:hAnsi="宋体" w:eastAsia="楷体_GB2312" w:cs="宋体"/>
                <w:b w:val="0"/>
                <w:sz w:val="32"/>
                <w:szCs w:val="32"/>
                <w:vertAlign w:val="baseline"/>
              </w:rPr>
            </w:pPr>
          </w:p>
        </w:tc>
        <w:tc>
          <w:tcPr>
            <w:tcW w:w="2196" w:type="dxa"/>
            <w:vAlign w:val="center"/>
          </w:tcPr>
          <w:p w14:paraId="7D2DB0EF">
            <w:pPr>
              <w:jc w:val="center"/>
              <w:rPr>
                <w:rStyle w:val="5"/>
                <w:rFonts w:hint="eastAsia" w:ascii="楷体_GB2312" w:hAnsi="宋体" w:eastAsia="楷体_GB2312" w:cs="宋体"/>
                <w:b w:val="0"/>
                <w:sz w:val="32"/>
                <w:szCs w:val="32"/>
                <w:vertAlign w:val="baseline"/>
              </w:rPr>
            </w:pPr>
          </w:p>
        </w:tc>
        <w:tc>
          <w:tcPr>
            <w:tcW w:w="3466" w:type="dxa"/>
            <w:vAlign w:val="center"/>
          </w:tcPr>
          <w:p w14:paraId="6496D629">
            <w:pPr>
              <w:jc w:val="center"/>
              <w:rPr>
                <w:rStyle w:val="5"/>
                <w:rFonts w:hint="eastAsia" w:ascii="楷体_GB2312" w:hAnsi="宋体" w:eastAsia="楷体_GB2312" w:cs="宋体"/>
                <w:b w:val="0"/>
                <w:sz w:val="32"/>
                <w:szCs w:val="32"/>
                <w:vertAlign w:val="baseline"/>
              </w:rPr>
            </w:pPr>
          </w:p>
        </w:tc>
        <w:tc>
          <w:tcPr>
            <w:tcW w:w="2694" w:type="dxa"/>
            <w:vAlign w:val="center"/>
          </w:tcPr>
          <w:p w14:paraId="73AE876F">
            <w:pPr>
              <w:jc w:val="center"/>
              <w:rPr>
                <w:rStyle w:val="5"/>
                <w:rFonts w:hint="eastAsia" w:ascii="楷体_GB2312" w:hAnsi="宋体" w:eastAsia="楷体_GB2312" w:cs="宋体"/>
                <w:b w:val="0"/>
                <w:sz w:val="32"/>
                <w:szCs w:val="32"/>
                <w:vertAlign w:val="baseline"/>
              </w:rPr>
            </w:pPr>
          </w:p>
        </w:tc>
      </w:tr>
    </w:tbl>
    <w:p w14:paraId="287B449E"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right="0"/>
        <w:jc w:val="left"/>
        <w:rPr>
          <w:rFonts w:hint="eastAsia" w:ascii="黑体" w:hAnsi="黑体" w:eastAsia="黑体" w:cs="黑体"/>
          <w:color w:val="383838"/>
          <w:kern w:val="0"/>
          <w:sz w:val="24"/>
          <w:szCs w:val="24"/>
          <w:lang w:val="en-US" w:eastAsia="zh-CN" w:bidi="ar"/>
        </w:rPr>
      </w:pPr>
    </w:p>
    <w:p w14:paraId="070843E8"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right="0"/>
        <w:jc w:val="left"/>
        <w:rPr>
          <w:rFonts w:hint="eastAsia" w:ascii="黑体" w:hAnsi="黑体" w:eastAsia="黑体" w:cs="黑体"/>
          <w:color w:val="383838"/>
          <w:kern w:val="0"/>
          <w:sz w:val="24"/>
          <w:szCs w:val="24"/>
          <w:lang w:val="en-US" w:eastAsia="zh-CN" w:bidi="ar"/>
        </w:rPr>
      </w:pPr>
    </w:p>
    <w:p w14:paraId="29785DF8"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right="0"/>
        <w:jc w:val="left"/>
        <w:rPr>
          <w:rFonts w:hint="eastAsia" w:ascii="黑体" w:hAnsi="黑体" w:eastAsia="黑体" w:cs="黑体"/>
          <w:color w:val="383838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383838"/>
          <w:kern w:val="0"/>
          <w:sz w:val="32"/>
          <w:szCs w:val="32"/>
          <w:lang w:val="en-US" w:eastAsia="zh-CN" w:bidi="ar"/>
        </w:rPr>
        <w:t>备注：</w:t>
      </w:r>
    </w:p>
    <w:p w14:paraId="697B0648"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right="0"/>
        <w:jc w:val="left"/>
        <w:rPr>
          <w:rFonts w:hint="eastAsia" w:ascii="宋体" w:hAnsi="宋体" w:eastAsia="宋体" w:cs="宋体"/>
          <w:color w:val="383838"/>
          <w:kern w:val="0"/>
          <w:sz w:val="32"/>
          <w:szCs w:val="32"/>
          <w:lang w:val="en-US" w:eastAsia="zh-CN" w:bidi="ar"/>
        </w:rPr>
      </w:pPr>
      <w:r>
        <w:rPr>
          <w:rFonts w:ascii="宋体" w:hAnsi="宋体"/>
          <w:color w:val="383838"/>
          <w:sz w:val="32"/>
          <w:szCs w:val="32"/>
        </w:rPr>
        <w:t>现场开标需提交</w:t>
      </w:r>
      <w:r>
        <w:rPr>
          <w:rFonts w:hint="eastAsia" w:ascii="宋体" w:hAnsi="宋体" w:eastAsia="宋体" w:cs="宋体"/>
          <w:color w:val="383838"/>
          <w:kern w:val="0"/>
          <w:sz w:val="32"/>
          <w:szCs w:val="32"/>
          <w:lang w:val="en-US" w:eastAsia="zh-CN" w:bidi="ar"/>
        </w:rPr>
        <w:t>以下材料：</w:t>
      </w:r>
      <w:bookmarkStart w:id="0" w:name="_GoBack"/>
      <w:bookmarkEnd w:id="0"/>
    </w:p>
    <w:p w14:paraId="5D8F6FA6"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right="0"/>
        <w:jc w:val="left"/>
        <w:rPr>
          <w:rFonts w:hint="eastAsia" w:ascii="宋体" w:hAnsi="宋体" w:eastAsia="宋体" w:cs="宋体"/>
          <w:color w:val="383838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32"/>
          <w:szCs w:val="32"/>
          <w:lang w:val="en-US" w:eastAsia="zh-CN" w:bidi="ar"/>
        </w:rPr>
        <w:t>1.营业执照（复印件加盖公章）,</w:t>
      </w:r>
      <w:r>
        <w:rPr>
          <w:rFonts w:hint="eastAsia" w:ascii="宋体" w:hAnsi="宋体"/>
          <w:color w:val="383838"/>
          <w:sz w:val="32"/>
          <w:szCs w:val="32"/>
        </w:rPr>
        <w:t>需包含废铅酸电池回收、废蓄电池加工及处理等相关范围</w:t>
      </w:r>
      <w:r>
        <w:rPr>
          <w:rFonts w:hint="eastAsia" w:ascii="宋体" w:hAnsi="宋体" w:eastAsia="宋体" w:cs="宋体"/>
          <w:color w:val="383838"/>
          <w:kern w:val="0"/>
          <w:sz w:val="32"/>
          <w:szCs w:val="32"/>
          <w:lang w:val="en-US" w:eastAsia="zh-CN" w:bidi="ar"/>
        </w:rPr>
        <w:t>；</w:t>
      </w:r>
    </w:p>
    <w:p w14:paraId="528B4127"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right="0"/>
        <w:jc w:val="left"/>
        <w:rPr>
          <w:rFonts w:hint="eastAsia" w:ascii="宋体" w:hAnsi="宋体" w:eastAsiaTheme="minorEastAsia"/>
          <w:color w:val="383838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383838"/>
          <w:kern w:val="0"/>
          <w:sz w:val="32"/>
          <w:szCs w:val="32"/>
          <w:lang w:val="en-US" w:eastAsia="zh-CN" w:bidi="ar"/>
        </w:rPr>
        <w:t>2.</w:t>
      </w:r>
      <w:r>
        <w:rPr>
          <w:rFonts w:hint="eastAsia" w:ascii="宋体" w:hAnsi="宋体"/>
          <w:color w:val="383838"/>
          <w:sz w:val="32"/>
          <w:szCs w:val="32"/>
        </w:rPr>
        <w:t>危险废物经营许可证</w:t>
      </w:r>
      <w:r>
        <w:rPr>
          <w:rFonts w:ascii="宋体" w:hAnsi="宋体"/>
          <w:color w:val="383838"/>
          <w:sz w:val="32"/>
          <w:szCs w:val="32"/>
        </w:rPr>
        <w:t>资质证明</w:t>
      </w:r>
      <w:r>
        <w:rPr>
          <w:rFonts w:hint="eastAsia" w:ascii="宋体" w:hAnsi="宋体"/>
          <w:color w:val="383838"/>
          <w:sz w:val="32"/>
          <w:szCs w:val="32"/>
          <w:lang w:eastAsia="zh-CN"/>
        </w:rPr>
        <w:t>等</w:t>
      </w:r>
      <w:r>
        <w:rPr>
          <w:rFonts w:ascii="宋体" w:hAnsi="宋体"/>
          <w:color w:val="383838"/>
          <w:sz w:val="32"/>
          <w:szCs w:val="32"/>
        </w:rPr>
        <w:t>文件（复印件加盖公章）</w:t>
      </w:r>
      <w:r>
        <w:rPr>
          <w:rFonts w:hint="eastAsia" w:ascii="宋体" w:hAnsi="宋体"/>
          <w:color w:val="383838"/>
          <w:sz w:val="32"/>
          <w:szCs w:val="32"/>
          <w:lang w:eastAsia="zh-CN"/>
        </w:rPr>
        <w:t>；</w:t>
      </w:r>
    </w:p>
    <w:p w14:paraId="3EE48A33"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right="0"/>
        <w:jc w:val="left"/>
        <w:rPr>
          <w:rFonts w:hint="default" w:ascii="宋体" w:hAnsi="宋体" w:eastAsia="宋体" w:cs="宋体"/>
          <w:color w:val="383838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32"/>
          <w:szCs w:val="32"/>
          <w:lang w:val="en-US" w:eastAsia="zh-CN" w:bidi="ar"/>
        </w:rPr>
        <w:t>3.投标人身份证复印件（本人签字按手印）；</w:t>
      </w:r>
    </w:p>
    <w:p w14:paraId="64478278"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right="0"/>
        <w:jc w:val="left"/>
        <w:rPr>
          <w:rFonts w:hint="default" w:ascii="宋体" w:hAnsi="宋体" w:eastAsia="宋体" w:cs="宋体"/>
          <w:color w:val="383838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32"/>
          <w:szCs w:val="32"/>
          <w:lang w:val="en-US" w:eastAsia="zh-CN" w:bidi="ar"/>
        </w:rPr>
        <w:t>4.法人身份证复印件（本人签字按手印）；</w:t>
      </w:r>
    </w:p>
    <w:p w14:paraId="7BCA4FC3"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right="0"/>
        <w:jc w:val="left"/>
        <w:rPr>
          <w:rFonts w:hint="eastAsia" w:ascii="宋体" w:hAnsi="宋体" w:eastAsia="宋体" w:cs="宋体"/>
          <w:b/>
          <w:bCs/>
          <w:color w:val="383838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color w:val="383838"/>
          <w:kern w:val="0"/>
          <w:sz w:val="32"/>
          <w:szCs w:val="32"/>
          <w:lang w:val="en-US" w:eastAsia="zh-CN" w:bidi="ar"/>
        </w:rPr>
        <w:t>5.法人委托书（法人签字按手印，法人参加则不用提供），开标时投标人身份证原件备查。</w:t>
      </w:r>
    </w:p>
    <w:p w14:paraId="4CEF9CEA">
      <w:pPr>
        <w:keepNext w:val="0"/>
        <w:keepLines w:val="0"/>
        <w:widowControl/>
        <w:suppressLineNumbers w:val="0"/>
        <w:spacing w:before="0" w:beforeAutospacing="0" w:after="0" w:afterAutospacing="0" w:line="0" w:lineRule="atLeast"/>
        <w:ind w:right="0"/>
        <w:jc w:val="left"/>
        <w:rPr>
          <w:rFonts w:hint="eastAsia" w:ascii="宋体" w:hAnsi="宋体" w:eastAsia="宋体" w:cs="宋体"/>
          <w:b/>
          <w:bCs/>
          <w:color w:val="383838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383838"/>
          <w:kern w:val="0"/>
          <w:sz w:val="32"/>
          <w:szCs w:val="32"/>
          <w:lang w:val="en-US" w:eastAsia="zh-CN" w:bidi="ar"/>
        </w:rPr>
        <w:t>以上序号3-5如是法人参与投标，只需提供法人身份证复印件并本人签字按手印。</w:t>
      </w:r>
    </w:p>
    <w:sectPr>
      <w:pgSz w:w="16838" w:h="11906" w:orient="landscape"/>
      <w:pgMar w:top="1134" w:right="850" w:bottom="1134" w:left="850" w:header="851" w:footer="1417" w:gutter="0"/>
      <w:cols w:space="0" w:num="1"/>
      <w:rtlGutter w:val="0"/>
      <w:docGrid w:linePitch="5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42F59"/>
    <w:rsid w:val="01974A8C"/>
    <w:rsid w:val="1B9521CC"/>
    <w:rsid w:val="2AE44CCC"/>
    <w:rsid w:val="37696958"/>
    <w:rsid w:val="3F8F3401"/>
    <w:rsid w:val="6A642F59"/>
    <w:rsid w:val="7B3E5C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316</Words>
  <Characters>343</Characters>
  <Lines>0</Lines>
  <Paragraphs>0</Paragraphs>
  <TotalTime>0</TotalTime>
  <ScaleCrop>false</ScaleCrop>
  <LinksUpToDate>false</LinksUpToDate>
  <CharactersWithSpaces>374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2024-12-27T10:37:00Z</dcterms:created>
  <dc:creator>Lenovo</dc:creator>
  <cp:lastModifiedBy>王声革</cp:lastModifiedBy>
  <dcterms:modified xsi:type="dcterms:W3CDTF">2024-12-28T12:24:12Z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911CD7AA5B1C4817B8BE577D9971194F_12</vt:lpwstr>
  </property>
  <property fmtid="{D5CDD505-2E9C-101B-9397-08002B2CF9AE}" pid="4" name="KSOTemplateDocerSaveRecord">
    <vt:lpwstr>eyJoZGlkIjoiMDAyMzhiYTU5MjYzMDcwYzQwYmI0MTc0NDA3OTUzMjAifQ==</vt:lpwstr>
  </property>
</Properties>
</file>